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9B" w:rsidRDefault="00F5758A" w:rsidP="00540E9B">
      <w:pPr>
        <w:pStyle w:val="Ttulo3"/>
        <w:jc w:val="center"/>
        <w:rPr>
          <w:color w:val="76923C" w:themeColor="accent3" w:themeShade="BF"/>
          <w:sz w:val="32"/>
          <w:szCs w:val="32"/>
        </w:rPr>
      </w:pPr>
      <w:r>
        <w:rPr>
          <w:color w:val="76923C" w:themeColor="accent3" w:themeShade="BF"/>
          <w:sz w:val="32"/>
          <w:szCs w:val="32"/>
        </w:rPr>
        <w:t>Cuestionario</w:t>
      </w:r>
    </w:p>
    <w:p w:rsidR="00F5758A" w:rsidRPr="00F44ACF" w:rsidRDefault="00F5758A" w:rsidP="00F5758A">
      <w:pPr>
        <w:pStyle w:val="Ttulo3"/>
        <w:jc w:val="both"/>
        <w:rPr>
          <w:color w:val="76923C" w:themeColor="accent3" w:themeShade="BF"/>
          <w:sz w:val="28"/>
          <w:szCs w:val="28"/>
        </w:rPr>
      </w:pPr>
      <w:r w:rsidRPr="00F44ACF">
        <w:rPr>
          <w:color w:val="76923C" w:themeColor="accent3" w:themeShade="BF"/>
          <w:sz w:val="28"/>
          <w:szCs w:val="28"/>
        </w:rPr>
        <w:t>Tipo de preguntas</w:t>
      </w:r>
    </w:p>
    <w:p w:rsidR="00F5758A" w:rsidRDefault="00F5758A" w:rsidP="00F5758A">
      <w:pPr>
        <w:jc w:val="both"/>
      </w:pPr>
      <w:r>
        <w:t xml:space="preserve">Una vez determinado el </w:t>
      </w:r>
      <w:r w:rsidRPr="006207D6">
        <w:rPr>
          <w:b/>
        </w:rPr>
        <w:t xml:space="preserve">objetivo </w:t>
      </w:r>
      <w:r>
        <w:t xml:space="preserve">del Cuestionario podemos comenzar a pensar las </w:t>
      </w:r>
      <w:r w:rsidRPr="006207D6">
        <w:rPr>
          <w:b/>
        </w:rPr>
        <w:t>preguntas</w:t>
      </w:r>
      <w:r>
        <w:t>.</w:t>
      </w:r>
      <w:r>
        <w:br/>
        <w:t xml:space="preserve">Por supuesto, esto es fundamental y de suma importancia en este tipo de cuestionarios </w:t>
      </w:r>
      <w:proofErr w:type="spellStart"/>
      <w:r>
        <w:t>autogestionables</w:t>
      </w:r>
      <w:proofErr w:type="spellEnd"/>
      <w:r>
        <w:t>. </w:t>
      </w:r>
    </w:p>
    <w:p w:rsidR="00F5758A" w:rsidRPr="006207D6" w:rsidRDefault="00F5758A" w:rsidP="00F5758A">
      <w:pPr>
        <w:jc w:val="both"/>
        <w:rPr>
          <w:b/>
        </w:rPr>
      </w:pPr>
      <w:r>
        <w:t xml:space="preserve">Las preguntas deben </w:t>
      </w:r>
      <w:r w:rsidRPr="006207D6">
        <w:rPr>
          <w:b/>
        </w:rPr>
        <w:t>ser claras, con lenguaje acorde, palabras adecuadas</w:t>
      </w:r>
      <w:r>
        <w:t>. Pensemos que a la hora de realizarlo el estudiante no tiene a nadie a quien consultarle si tiene dudas, por ejemplo, sobre a qué se refiere la pregunta, como también podemos limitar el tiempo posible de respuesta, debemos considerar todos estos factores a la hora de redactar las preguntas.</w:t>
      </w:r>
      <w:r>
        <w:br/>
      </w:r>
      <w:r>
        <w:br/>
        <w:t xml:space="preserve">También debemos pensar el orden en que las presentaremos, </w:t>
      </w:r>
      <w:r w:rsidRPr="006207D6">
        <w:rPr>
          <w:i/>
        </w:rPr>
        <w:t xml:space="preserve">¿podrán ver todas las preguntas juntas? ¿Las verán por grupos? ¿Las verán de a una? </w:t>
      </w:r>
      <w:r>
        <w:t xml:space="preserve">Todos estos formatos de presentación nos llevarán a organizar el cuestionario de forma tal que tenga coherencia, </w:t>
      </w:r>
      <w:r w:rsidRPr="006207D6">
        <w:rPr>
          <w:b/>
        </w:rPr>
        <w:t>que sigan un hilo conductor de los aprendizajes.</w:t>
      </w:r>
    </w:p>
    <w:p w:rsidR="00F5758A" w:rsidRDefault="00F5758A" w:rsidP="00F5758A">
      <w:pPr>
        <w:jc w:val="both"/>
      </w:pPr>
      <w:r>
        <w:t>En un cuestionario en general hay varios tipos de preguntas que se pueden incluir, los tipos de preguntas utilizados con mayor frecuencia son:</w:t>
      </w:r>
    </w:p>
    <w:p w:rsidR="00F5758A" w:rsidRDefault="00F5758A" w:rsidP="00F5758A">
      <w:pPr>
        <w:spacing w:before="100" w:beforeAutospacing="1" w:after="100" w:afterAutospacing="1" w:line="240" w:lineRule="auto"/>
        <w:jc w:val="both"/>
      </w:pPr>
      <w:r>
        <w:rPr>
          <w:rStyle w:val="Textoennegrita"/>
        </w:rPr>
        <w:t>Preguntas abiertas</w:t>
      </w:r>
      <w:r>
        <w:t>: las preguntas abiertas son preguntas de respuesta amplia. En general este tipo de preguntas son difíciles de codificar en cuestionarios de resolución automática.</w:t>
      </w:r>
    </w:p>
    <w:p w:rsidR="00F5758A" w:rsidRDefault="00F5758A" w:rsidP="00F5758A">
      <w:pPr>
        <w:spacing w:before="100" w:beforeAutospacing="1" w:after="100" w:afterAutospacing="1" w:line="240" w:lineRule="auto"/>
        <w:jc w:val="both"/>
      </w:pPr>
      <w:r>
        <w:rPr>
          <w:rStyle w:val="Textoennegrita"/>
        </w:rPr>
        <w:t>Preguntas de respuesta corta</w:t>
      </w:r>
      <w:r>
        <w:t>: son preguntas en las que el estudiante debe escribir palabras en la respuesta, pero son respuestas cort</w:t>
      </w:r>
      <w:r w:rsidR="006207D6">
        <w:t>as, como por ejemplo ¿Quién fue la primera enfermera</w:t>
      </w:r>
      <w:r>
        <w:t>? Este tipo de preguntas sí, se pueden estipular en este tipo de cuestionarios para una corrección automática.</w:t>
      </w:r>
    </w:p>
    <w:p w:rsidR="00F5758A" w:rsidRDefault="00F5758A" w:rsidP="00F5758A">
      <w:pPr>
        <w:spacing w:before="100" w:beforeAutospacing="1" w:after="100" w:afterAutospacing="1" w:line="240" w:lineRule="auto"/>
        <w:jc w:val="both"/>
      </w:pPr>
      <w:proofErr w:type="gramStart"/>
      <w:r>
        <w:rPr>
          <w:rStyle w:val="Textoennegrita"/>
        </w:rPr>
        <w:t>Preguntas múltiple</w:t>
      </w:r>
      <w:proofErr w:type="gramEnd"/>
      <w:r>
        <w:rPr>
          <w:rStyle w:val="Textoennegrita"/>
        </w:rPr>
        <w:t xml:space="preserve"> </w:t>
      </w:r>
      <w:proofErr w:type="spellStart"/>
      <w:r>
        <w:rPr>
          <w:rStyle w:val="Textoennegrita"/>
        </w:rPr>
        <w:t>choice</w:t>
      </w:r>
      <w:proofErr w:type="spellEnd"/>
      <w:r>
        <w:t>: son preguntas en las cuales se otorgan algunas opciones de respuesta de las cuales el estudiante debe elegir la correcta, opciones múltiples.</w:t>
      </w:r>
    </w:p>
    <w:p w:rsidR="00F5758A" w:rsidRDefault="00F5758A" w:rsidP="00F5758A">
      <w:pPr>
        <w:spacing w:before="100" w:beforeAutospacing="1" w:after="100" w:afterAutospacing="1" w:line="240" w:lineRule="auto"/>
        <w:jc w:val="both"/>
      </w:pPr>
      <w:r>
        <w:rPr>
          <w:rStyle w:val="Textoennegrita"/>
        </w:rPr>
        <w:t>Preguntas dicotómicas</w:t>
      </w:r>
      <w:r>
        <w:t>: son preguntas en las que damos solo 2 opciones de respuesta, en el cuestionario de Moodle suele usarse las opciones de Verdadero/Falso.</w:t>
      </w:r>
    </w:p>
    <w:p w:rsidR="00F5758A" w:rsidRDefault="00F5758A" w:rsidP="00F5758A">
      <w:pPr>
        <w:spacing w:after="0"/>
        <w:jc w:val="both"/>
      </w:pPr>
      <w:r>
        <w:t>Dentro del cuestionario de Moodle veremos que nos encontramos con muchas otras opciones de tipos de preguntas que ampliarán las posibilidades de aplicación de esta valiosa herramienta como actividad, para el proceso de enseñanza y de aprendizajes, evaluaciones o simplemente obtener información.</w:t>
      </w:r>
    </w:p>
    <w:p w:rsidR="006207D6" w:rsidRDefault="006207D6" w:rsidP="00F5758A">
      <w:pPr>
        <w:spacing w:after="0"/>
        <w:jc w:val="both"/>
      </w:pPr>
      <w:bookmarkStart w:id="0" w:name="_GoBack"/>
      <w:bookmarkEnd w:id="0"/>
    </w:p>
    <w:p w:rsidR="00F5758A" w:rsidRDefault="00F5758A" w:rsidP="00F5758A">
      <w:pPr>
        <w:spacing w:after="0"/>
        <w:jc w:val="both"/>
      </w:pPr>
      <w:r>
        <w:br/>
      </w:r>
    </w:p>
    <w:p w:rsidR="00F44ACF" w:rsidRPr="009B52EE" w:rsidRDefault="00F44ACF" w:rsidP="00F5758A">
      <w:pPr>
        <w:spacing w:before="100" w:beforeAutospacing="1" w:after="100" w:afterAutospacing="1" w:line="240" w:lineRule="auto"/>
        <w:jc w:val="both"/>
        <w:outlineLvl w:val="2"/>
        <w:rPr>
          <w:rFonts w:ascii="Times New Roman" w:eastAsia="Times New Roman" w:hAnsi="Times New Roman" w:cs="Times New Roman"/>
          <w:b/>
          <w:bCs/>
          <w:color w:val="76923C" w:themeColor="accent3" w:themeShade="BF"/>
          <w:sz w:val="28"/>
          <w:szCs w:val="28"/>
          <w:lang w:val="es-419" w:eastAsia="es-ES"/>
        </w:rPr>
      </w:pPr>
    </w:p>
    <w:p w:rsidR="00F5758A" w:rsidRPr="00F44ACF" w:rsidRDefault="00F5758A" w:rsidP="00F5758A">
      <w:pPr>
        <w:spacing w:before="100" w:beforeAutospacing="1" w:after="100" w:afterAutospacing="1" w:line="240" w:lineRule="auto"/>
        <w:jc w:val="both"/>
        <w:outlineLvl w:val="2"/>
        <w:rPr>
          <w:rFonts w:ascii="Times New Roman" w:eastAsia="Times New Roman" w:hAnsi="Times New Roman" w:cs="Times New Roman"/>
          <w:b/>
          <w:bCs/>
          <w:color w:val="76923C" w:themeColor="accent3" w:themeShade="BF"/>
          <w:sz w:val="28"/>
          <w:szCs w:val="28"/>
          <w:lang w:eastAsia="es-ES"/>
        </w:rPr>
      </w:pPr>
      <w:r w:rsidRPr="00F44ACF">
        <w:rPr>
          <w:rFonts w:ascii="Times New Roman" w:eastAsia="Times New Roman" w:hAnsi="Times New Roman" w:cs="Times New Roman"/>
          <w:b/>
          <w:bCs/>
          <w:color w:val="76923C" w:themeColor="accent3" w:themeShade="BF"/>
          <w:sz w:val="28"/>
          <w:szCs w:val="28"/>
          <w:lang w:eastAsia="es-ES"/>
        </w:rPr>
        <w:lastRenderedPageBreak/>
        <w:t>La importancia de la Retroalimentación</w:t>
      </w:r>
    </w:p>
    <w:p w:rsidR="006207D6" w:rsidRDefault="00F5758A" w:rsidP="00F5758A">
      <w:pPr>
        <w:spacing w:after="0" w:line="240" w:lineRule="auto"/>
        <w:jc w:val="both"/>
        <w:rPr>
          <w:rFonts w:ascii="Times New Roman" w:eastAsia="Times New Roman" w:hAnsi="Times New Roman" w:cs="Times New Roman"/>
          <w:sz w:val="24"/>
          <w:szCs w:val="24"/>
          <w:lang w:eastAsia="es-ES"/>
        </w:rPr>
      </w:pPr>
      <w:r w:rsidRPr="002D673E">
        <w:rPr>
          <w:rFonts w:ascii="Times New Roman" w:eastAsia="Times New Roman" w:hAnsi="Times New Roman" w:cs="Times New Roman"/>
          <w:sz w:val="24"/>
          <w:szCs w:val="24"/>
          <w:lang w:eastAsia="es-ES"/>
        </w:rPr>
        <w:t>L</w:t>
      </w:r>
      <w:r w:rsidR="006207D6">
        <w:rPr>
          <w:rFonts w:ascii="Times New Roman" w:eastAsia="Times New Roman" w:hAnsi="Times New Roman" w:cs="Times New Roman"/>
          <w:sz w:val="24"/>
          <w:szCs w:val="24"/>
          <w:lang w:eastAsia="es-ES"/>
        </w:rPr>
        <w:t xml:space="preserve">a </w:t>
      </w:r>
      <w:r w:rsidR="006207D6" w:rsidRPr="00F44ACF">
        <w:rPr>
          <w:rFonts w:ascii="Times New Roman" w:eastAsia="Times New Roman" w:hAnsi="Times New Roman" w:cs="Times New Roman"/>
          <w:b/>
          <w:sz w:val="24"/>
          <w:szCs w:val="24"/>
          <w:lang w:eastAsia="es-ES"/>
        </w:rPr>
        <w:t>retroalimentación</w:t>
      </w:r>
      <w:r w:rsidR="006207D6">
        <w:rPr>
          <w:rFonts w:ascii="Times New Roman" w:eastAsia="Times New Roman" w:hAnsi="Times New Roman" w:cs="Times New Roman"/>
          <w:sz w:val="24"/>
          <w:szCs w:val="24"/>
          <w:lang w:eastAsia="es-ES"/>
        </w:rPr>
        <w:t xml:space="preserve"> refiere al </w:t>
      </w:r>
      <w:proofErr w:type="spellStart"/>
      <w:r w:rsidR="006207D6" w:rsidRPr="00F44ACF">
        <w:rPr>
          <w:rFonts w:ascii="Times New Roman" w:eastAsia="Times New Roman" w:hAnsi="Times New Roman" w:cs="Times New Roman"/>
          <w:b/>
          <w:sz w:val="24"/>
          <w:szCs w:val="24"/>
          <w:lang w:eastAsia="es-ES"/>
        </w:rPr>
        <w:t>Feed</w:t>
      </w:r>
      <w:proofErr w:type="spellEnd"/>
      <w:r w:rsidR="006207D6" w:rsidRPr="00F44ACF">
        <w:rPr>
          <w:rFonts w:ascii="Times New Roman" w:eastAsia="Times New Roman" w:hAnsi="Times New Roman" w:cs="Times New Roman"/>
          <w:b/>
          <w:sz w:val="24"/>
          <w:szCs w:val="24"/>
          <w:lang w:eastAsia="es-ES"/>
        </w:rPr>
        <w:t xml:space="preserve"> B</w:t>
      </w:r>
      <w:r w:rsidRPr="00F44ACF">
        <w:rPr>
          <w:rFonts w:ascii="Times New Roman" w:eastAsia="Times New Roman" w:hAnsi="Times New Roman" w:cs="Times New Roman"/>
          <w:b/>
          <w:sz w:val="24"/>
          <w:szCs w:val="24"/>
          <w:lang w:eastAsia="es-ES"/>
        </w:rPr>
        <w:t>ack</w:t>
      </w:r>
      <w:r w:rsidRPr="002D673E">
        <w:rPr>
          <w:rFonts w:ascii="Times New Roman" w:eastAsia="Times New Roman" w:hAnsi="Times New Roman" w:cs="Times New Roman"/>
          <w:sz w:val="24"/>
          <w:szCs w:val="24"/>
          <w:lang w:eastAsia="es-ES"/>
        </w:rPr>
        <w:t>, a la respuesta, ayuda, guía, que obtiene el estudiante mientras realiza el cuestionario.</w:t>
      </w:r>
    </w:p>
    <w:p w:rsidR="00F44ACF" w:rsidRDefault="00F5758A" w:rsidP="00F5758A">
      <w:pPr>
        <w:spacing w:after="0" w:line="240" w:lineRule="auto"/>
        <w:jc w:val="both"/>
        <w:rPr>
          <w:rFonts w:ascii="Times New Roman" w:eastAsia="Times New Roman" w:hAnsi="Times New Roman" w:cs="Times New Roman"/>
          <w:sz w:val="24"/>
          <w:szCs w:val="24"/>
          <w:lang w:eastAsia="es-ES"/>
        </w:rPr>
      </w:pPr>
      <w:r w:rsidRPr="002D673E">
        <w:rPr>
          <w:rFonts w:ascii="Times New Roman" w:eastAsia="Times New Roman" w:hAnsi="Times New Roman" w:cs="Times New Roman"/>
          <w:sz w:val="24"/>
          <w:szCs w:val="24"/>
          <w:lang w:eastAsia="es-ES"/>
        </w:rPr>
        <w:br/>
        <w:t xml:space="preserve">Pensemos nuevamente al </w:t>
      </w:r>
      <w:r w:rsidR="00F44ACF">
        <w:rPr>
          <w:rFonts w:ascii="Times New Roman" w:eastAsia="Times New Roman" w:hAnsi="Times New Roman" w:cs="Times New Roman"/>
          <w:sz w:val="24"/>
          <w:szCs w:val="24"/>
          <w:lang w:eastAsia="es-ES"/>
        </w:rPr>
        <w:t xml:space="preserve">estudiante </w:t>
      </w:r>
      <w:r w:rsidRPr="002D673E">
        <w:rPr>
          <w:rFonts w:ascii="Times New Roman" w:eastAsia="Times New Roman" w:hAnsi="Times New Roman" w:cs="Times New Roman"/>
          <w:sz w:val="24"/>
          <w:szCs w:val="24"/>
          <w:lang w:eastAsia="es-ES"/>
        </w:rPr>
        <w:t>delante de la computadora realizando el cuestionario, se encuentra solo, no tiene a quien consultar, seguramente con mucha ansiedad como la que genera cualquier tipo de proceso evaluativo, ya sea a distancia o presencial. </w:t>
      </w:r>
    </w:p>
    <w:p w:rsidR="006207D6" w:rsidRPr="00F44ACF" w:rsidRDefault="00F5758A" w:rsidP="00F5758A">
      <w:pPr>
        <w:spacing w:after="0" w:line="240" w:lineRule="auto"/>
        <w:jc w:val="both"/>
        <w:rPr>
          <w:rFonts w:ascii="Times New Roman" w:eastAsia="Times New Roman" w:hAnsi="Times New Roman" w:cs="Times New Roman"/>
          <w:b/>
          <w:sz w:val="24"/>
          <w:szCs w:val="24"/>
          <w:lang w:eastAsia="es-ES"/>
        </w:rPr>
      </w:pPr>
      <w:r w:rsidRPr="002D673E">
        <w:rPr>
          <w:rFonts w:ascii="Times New Roman" w:eastAsia="Times New Roman" w:hAnsi="Times New Roman" w:cs="Times New Roman"/>
          <w:sz w:val="24"/>
          <w:szCs w:val="24"/>
          <w:lang w:eastAsia="es-ES"/>
        </w:rPr>
        <w:br/>
      </w:r>
      <w:r w:rsidRPr="00F44ACF">
        <w:rPr>
          <w:rFonts w:ascii="Times New Roman" w:eastAsia="Times New Roman" w:hAnsi="Times New Roman" w:cs="Times New Roman"/>
          <w:b/>
          <w:sz w:val="24"/>
          <w:szCs w:val="24"/>
          <w:lang w:eastAsia="es-ES"/>
        </w:rPr>
        <w:t xml:space="preserve">Todo lo que podamos agregar que realice una interacción con el </w:t>
      </w:r>
      <w:r w:rsidR="00F44ACF" w:rsidRPr="00F44ACF">
        <w:rPr>
          <w:rFonts w:ascii="Times New Roman" w:eastAsia="Times New Roman" w:hAnsi="Times New Roman" w:cs="Times New Roman"/>
          <w:b/>
          <w:sz w:val="24"/>
          <w:szCs w:val="24"/>
          <w:lang w:eastAsia="es-ES"/>
        </w:rPr>
        <w:t>estudiante</w:t>
      </w:r>
      <w:r w:rsidRPr="00F44ACF">
        <w:rPr>
          <w:rFonts w:ascii="Times New Roman" w:eastAsia="Times New Roman" w:hAnsi="Times New Roman" w:cs="Times New Roman"/>
          <w:b/>
          <w:sz w:val="24"/>
          <w:szCs w:val="24"/>
          <w:lang w:eastAsia="es-ES"/>
        </w:rPr>
        <w:t xml:space="preserve"> va a favorecer el proceso, va a disminuir las ansiedades, va a favorecer la motivación.</w:t>
      </w:r>
    </w:p>
    <w:p w:rsidR="006207D6" w:rsidRDefault="006207D6" w:rsidP="00F5758A">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br/>
      </w:r>
      <w:r w:rsidR="00F5758A" w:rsidRPr="002D673E">
        <w:rPr>
          <w:rFonts w:ascii="Times New Roman" w:eastAsia="Times New Roman" w:hAnsi="Times New Roman" w:cs="Times New Roman"/>
          <w:sz w:val="24"/>
          <w:szCs w:val="24"/>
          <w:lang w:eastAsia="es-ES"/>
        </w:rPr>
        <w:t xml:space="preserve">Desde el cuestionario podemos </w:t>
      </w:r>
      <w:r w:rsidR="00F5758A" w:rsidRPr="00F44ACF">
        <w:rPr>
          <w:rFonts w:ascii="Times New Roman" w:eastAsia="Times New Roman" w:hAnsi="Times New Roman" w:cs="Times New Roman"/>
          <w:b/>
          <w:sz w:val="24"/>
          <w:szCs w:val="24"/>
          <w:lang w:eastAsia="es-ES"/>
        </w:rPr>
        <w:t>configurar</w:t>
      </w:r>
      <w:r w:rsidR="00F5758A" w:rsidRPr="002D673E">
        <w:rPr>
          <w:rFonts w:ascii="Times New Roman" w:eastAsia="Times New Roman" w:hAnsi="Times New Roman" w:cs="Times New Roman"/>
          <w:sz w:val="24"/>
          <w:szCs w:val="24"/>
          <w:lang w:eastAsia="es-ES"/>
        </w:rPr>
        <w:t xml:space="preserve"> y </w:t>
      </w:r>
      <w:r w:rsidR="00F5758A" w:rsidRPr="00F44ACF">
        <w:rPr>
          <w:rFonts w:ascii="Times New Roman" w:eastAsia="Times New Roman" w:hAnsi="Times New Roman" w:cs="Times New Roman"/>
          <w:b/>
          <w:sz w:val="24"/>
          <w:szCs w:val="24"/>
          <w:lang w:eastAsia="es-ES"/>
        </w:rPr>
        <w:t xml:space="preserve">estipular </w:t>
      </w:r>
      <w:r w:rsidR="00F5758A" w:rsidRPr="002D673E">
        <w:rPr>
          <w:rFonts w:ascii="Times New Roman" w:eastAsia="Times New Roman" w:hAnsi="Times New Roman" w:cs="Times New Roman"/>
          <w:sz w:val="24"/>
          <w:szCs w:val="24"/>
          <w:lang w:eastAsia="es-ES"/>
        </w:rPr>
        <w:t xml:space="preserve">respuestas automáticas de acuerdo a las respuestas del </w:t>
      </w:r>
      <w:r w:rsidR="00F44ACF">
        <w:rPr>
          <w:rFonts w:ascii="Times New Roman" w:eastAsia="Times New Roman" w:hAnsi="Times New Roman" w:cs="Times New Roman"/>
          <w:sz w:val="24"/>
          <w:szCs w:val="24"/>
          <w:lang w:eastAsia="es-ES"/>
        </w:rPr>
        <w:t>estudiante</w:t>
      </w:r>
      <w:r w:rsidR="00F5758A" w:rsidRPr="002D673E">
        <w:rPr>
          <w:rFonts w:ascii="Times New Roman" w:eastAsia="Times New Roman" w:hAnsi="Times New Roman" w:cs="Times New Roman"/>
          <w:sz w:val="24"/>
          <w:szCs w:val="24"/>
          <w:lang w:eastAsia="es-ES"/>
        </w:rPr>
        <w:t>, podemos configurarlas ya sea para cada pregunta por separado como para el cuestionario en su totalidad.</w:t>
      </w:r>
    </w:p>
    <w:p w:rsidR="00F44ACF" w:rsidRDefault="00F44ACF" w:rsidP="00F5758A">
      <w:pPr>
        <w:spacing w:after="0" w:line="240" w:lineRule="auto"/>
        <w:jc w:val="both"/>
        <w:rPr>
          <w:rFonts w:ascii="Times New Roman" w:eastAsia="Times New Roman" w:hAnsi="Times New Roman" w:cs="Times New Roman"/>
          <w:sz w:val="24"/>
          <w:szCs w:val="24"/>
          <w:lang w:eastAsia="es-ES"/>
        </w:rPr>
      </w:pPr>
    </w:p>
    <w:p w:rsidR="006207D6" w:rsidRDefault="00F5758A" w:rsidP="00F5758A">
      <w:pPr>
        <w:spacing w:after="0" w:line="240" w:lineRule="auto"/>
        <w:jc w:val="both"/>
        <w:rPr>
          <w:rFonts w:ascii="Times New Roman" w:eastAsia="Times New Roman" w:hAnsi="Times New Roman" w:cs="Times New Roman"/>
          <w:sz w:val="24"/>
          <w:szCs w:val="24"/>
          <w:lang w:eastAsia="es-ES"/>
        </w:rPr>
      </w:pPr>
      <w:r w:rsidRPr="002D673E">
        <w:rPr>
          <w:rFonts w:ascii="Times New Roman" w:eastAsia="Times New Roman" w:hAnsi="Times New Roman" w:cs="Times New Roman"/>
          <w:sz w:val="24"/>
          <w:szCs w:val="24"/>
          <w:lang w:eastAsia="es-ES"/>
        </w:rPr>
        <w:t>Por supuesto que estos mensajes estarán determinados por los objetivos del cuestionario en su totalidad, pueden ser solo mensajes informativos del proceso, como mensajes divertidos.</w:t>
      </w:r>
      <w:r w:rsidRPr="002D673E">
        <w:rPr>
          <w:rFonts w:ascii="Times New Roman" w:eastAsia="Times New Roman" w:hAnsi="Times New Roman" w:cs="Times New Roman"/>
          <w:sz w:val="24"/>
          <w:szCs w:val="24"/>
          <w:lang w:eastAsia="es-ES"/>
        </w:rPr>
        <w:br/>
      </w:r>
      <w:r w:rsidRPr="002D673E">
        <w:rPr>
          <w:rFonts w:ascii="Times New Roman" w:eastAsia="Times New Roman" w:hAnsi="Times New Roman" w:cs="Times New Roman"/>
          <w:sz w:val="24"/>
          <w:szCs w:val="24"/>
          <w:lang w:eastAsia="es-ES"/>
        </w:rPr>
        <w:br/>
        <w:t>De esta forma podemos generar mensajes, avisos. Por ejemplo, podemos poner algo alegre cuando el estudiante responde correctamente, podemos poner imágenes, hasta podemos poner un video nuestro.</w:t>
      </w:r>
    </w:p>
    <w:p w:rsidR="00F44ACF" w:rsidRDefault="00F44ACF" w:rsidP="00F5758A">
      <w:pPr>
        <w:spacing w:after="0" w:line="240" w:lineRule="auto"/>
        <w:jc w:val="both"/>
        <w:rPr>
          <w:rFonts w:ascii="Times New Roman" w:eastAsia="Times New Roman" w:hAnsi="Times New Roman" w:cs="Times New Roman"/>
          <w:sz w:val="24"/>
          <w:szCs w:val="24"/>
          <w:lang w:eastAsia="es-ES"/>
        </w:rPr>
      </w:pPr>
    </w:p>
    <w:p w:rsidR="00F5758A" w:rsidRPr="002D673E" w:rsidRDefault="00F5758A" w:rsidP="00F5758A">
      <w:pPr>
        <w:spacing w:after="0" w:line="240" w:lineRule="auto"/>
        <w:jc w:val="both"/>
        <w:rPr>
          <w:rFonts w:ascii="Times New Roman" w:eastAsia="Times New Roman" w:hAnsi="Times New Roman" w:cs="Times New Roman"/>
          <w:sz w:val="24"/>
          <w:szCs w:val="24"/>
          <w:lang w:eastAsia="es-ES"/>
        </w:rPr>
      </w:pPr>
      <w:r w:rsidRPr="002D673E">
        <w:rPr>
          <w:rFonts w:ascii="Times New Roman" w:eastAsia="Times New Roman" w:hAnsi="Times New Roman" w:cs="Times New Roman"/>
          <w:sz w:val="24"/>
          <w:szCs w:val="24"/>
          <w:lang w:eastAsia="es-ES"/>
        </w:rPr>
        <w:t xml:space="preserve">La </w:t>
      </w:r>
      <w:r w:rsidRPr="00F44ACF">
        <w:rPr>
          <w:rFonts w:ascii="Times New Roman" w:eastAsia="Times New Roman" w:hAnsi="Times New Roman" w:cs="Times New Roman"/>
          <w:b/>
          <w:sz w:val="24"/>
          <w:szCs w:val="24"/>
          <w:lang w:eastAsia="es-ES"/>
        </w:rPr>
        <w:t>retroalimentación es fundamental</w:t>
      </w:r>
      <w:r w:rsidRPr="002D673E">
        <w:rPr>
          <w:rFonts w:ascii="Times New Roman" w:eastAsia="Times New Roman" w:hAnsi="Times New Roman" w:cs="Times New Roman"/>
          <w:sz w:val="24"/>
          <w:szCs w:val="24"/>
          <w:lang w:eastAsia="es-ES"/>
        </w:rPr>
        <w:t xml:space="preserve"> para que el estudiante se sienta acompañado a la hora de trabajar solo con su computadora, pero también hace que el cuestionario sea mucho más </w:t>
      </w:r>
      <w:r w:rsidRPr="00F44ACF">
        <w:rPr>
          <w:rFonts w:ascii="Times New Roman" w:eastAsia="Times New Roman" w:hAnsi="Times New Roman" w:cs="Times New Roman"/>
          <w:i/>
          <w:sz w:val="24"/>
          <w:szCs w:val="24"/>
          <w:lang w:eastAsia="es-ES"/>
        </w:rPr>
        <w:t>ameno, agradable y divertido</w:t>
      </w:r>
      <w:r w:rsidRPr="002D673E">
        <w:rPr>
          <w:rFonts w:ascii="Times New Roman" w:eastAsia="Times New Roman" w:hAnsi="Times New Roman" w:cs="Times New Roman"/>
          <w:sz w:val="24"/>
          <w:szCs w:val="24"/>
          <w:lang w:eastAsia="es-ES"/>
        </w:rPr>
        <w:t>, sin perder la rigurosidad académica de la actividad.</w:t>
      </w:r>
    </w:p>
    <w:p w:rsidR="00F5758A" w:rsidRDefault="00F5758A" w:rsidP="00F5758A">
      <w:pPr>
        <w:pStyle w:val="Prrafodelista"/>
        <w:ind w:left="0"/>
      </w:pPr>
    </w:p>
    <w:p w:rsidR="00F5758A" w:rsidRDefault="00F5758A" w:rsidP="00540E9B">
      <w:pPr>
        <w:pStyle w:val="Ttulo3"/>
        <w:jc w:val="center"/>
        <w:rPr>
          <w:color w:val="76923C" w:themeColor="accent3" w:themeShade="BF"/>
          <w:sz w:val="32"/>
          <w:szCs w:val="32"/>
        </w:rPr>
      </w:pPr>
    </w:p>
    <w:p w:rsidR="001D4E75" w:rsidRDefault="001D4E75" w:rsidP="001D4E75">
      <w:pPr>
        <w:pStyle w:val="Ttulo3"/>
        <w:jc w:val="both"/>
        <w:rPr>
          <w:color w:val="76923C" w:themeColor="accent3" w:themeShade="BF"/>
          <w:sz w:val="32"/>
          <w:szCs w:val="32"/>
        </w:rPr>
      </w:pPr>
    </w:p>
    <w:p w:rsidR="005A5CA1" w:rsidRDefault="005A5CA1" w:rsidP="005A5CA1">
      <w:pPr>
        <w:pStyle w:val="NormalWeb"/>
      </w:pPr>
    </w:p>
    <w:p w:rsidR="00ED3FBF" w:rsidRDefault="00ED3FBF" w:rsidP="005A5CA1">
      <w:pPr>
        <w:pStyle w:val="NormalWeb"/>
      </w:pPr>
    </w:p>
    <w:p w:rsidR="008340B8" w:rsidRDefault="008340B8" w:rsidP="00426B0E">
      <w:pPr>
        <w:pStyle w:val="NormalWeb"/>
        <w:jc w:val="both"/>
      </w:pPr>
    </w:p>
    <w:p w:rsidR="009426F7" w:rsidRDefault="009426F7" w:rsidP="005A5CA1">
      <w:pPr>
        <w:pStyle w:val="NormalWeb"/>
      </w:pPr>
    </w:p>
    <w:p w:rsidR="00426B0E" w:rsidRDefault="00426B0E" w:rsidP="005A5CA1">
      <w:pPr>
        <w:pStyle w:val="NormalWeb"/>
      </w:pPr>
    </w:p>
    <w:sectPr w:rsidR="00426B0E" w:rsidSect="00C81356">
      <w:headerReference w:type="default" r:id="rId8"/>
      <w:footerReference w:type="default" r:id="rId9"/>
      <w:pgSz w:w="11906" w:h="16838"/>
      <w:pgMar w:top="212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DAB" w:rsidRDefault="00F65DAB" w:rsidP="00C81356">
      <w:pPr>
        <w:spacing w:after="0" w:line="240" w:lineRule="auto"/>
      </w:pPr>
      <w:r>
        <w:separator/>
      </w:r>
    </w:p>
  </w:endnote>
  <w:endnote w:type="continuationSeparator" w:id="0">
    <w:p w:rsidR="00F65DAB" w:rsidRDefault="00F65DAB" w:rsidP="00C8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EE" w:rsidRPr="009B52EE" w:rsidRDefault="009B52EE" w:rsidP="009B52EE">
    <w:pPr>
      <w:pStyle w:val="Piedepgina"/>
      <w:jc w:val="right"/>
      <w:rPr>
        <w:sz w:val="20"/>
        <w:lang w:val="es-419"/>
      </w:rPr>
    </w:pPr>
    <w:r>
      <w:rPr>
        <w:sz w:val="20"/>
        <w:lang w:val="es-419"/>
      </w:rPr>
      <w:t>_________________________________________</w:t>
    </w:r>
    <w:r w:rsidRPr="008D5258">
      <w:rPr>
        <w:sz w:val="20"/>
        <w:lang w:val="es-419"/>
      </w:rPr>
      <w:t>Material cedido por la Escuela de Enfermería</w:t>
    </w:r>
    <w:r>
      <w:rPr>
        <w:sz w:val="20"/>
        <w:lang w:val="es-419"/>
      </w:rPr>
      <w:t xml:space="preserve"> - </w:t>
    </w:r>
    <w:proofErr w:type="spellStart"/>
    <w:r>
      <w:rPr>
        <w:sz w:val="20"/>
        <w:lang w:val="es-419"/>
      </w:rPr>
      <w:t>UNaM</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DAB" w:rsidRDefault="00F65DAB" w:rsidP="00C81356">
      <w:pPr>
        <w:spacing w:after="0" w:line="240" w:lineRule="auto"/>
      </w:pPr>
      <w:r>
        <w:separator/>
      </w:r>
    </w:p>
  </w:footnote>
  <w:footnote w:type="continuationSeparator" w:id="0">
    <w:p w:rsidR="00F65DAB" w:rsidRDefault="00F65DAB" w:rsidP="00C8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56" w:rsidRPr="009B52EE" w:rsidRDefault="009B52EE" w:rsidP="009B52EE">
    <w:pPr>
      <w:pStyle w:val="Encabezado"/>
      <w:jc w:val="right"/>
    </w:pPr>
    <w:r>
      <w:rPr>
        <w:noProof/>
        <w:lang w:val="es-419" w:eastAsia="es-419"/>
      </w:rPr>
      <w:drawing>
        <wp:inline distT="0" distB="0" distL="0" distR="0">
          <wp:extent cx="1231900" cy="683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3-18 at 19.38.5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198" cy="6901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B31"/>
    <w:multiLevelType w:val="multilevel"/>
    <w:tmpl w:val="6C4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97943"/>
    <w:multiLevelType w:val="multilevel"/>
    <w:tmpl w:val="C28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B3C80"/>
    <w:multiLevelType w:val="multilevel"/>
    <w:tmpl w:val="864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B7FBD"/>
    <w:multiLevelType w:val="multilevel"/>
    <w:tmpl w:val="9294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01DF0"/>
    <w:multiLevelType w:val="multilevel"/>
    <w:tmpl w:val="0960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92FD0"/>
    <w:multiLevelType w:val="multilevel"/>
    <w:tmpl w:val="EE60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A1246"/>
    <w:multiLevelType w:val="multilevel"/>
    <w:tmpl w:val="9BC2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D219C"/>
    <w:multiLevelType w:val="multilevel"/>
    <w:tmpl w:val="089C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74334"/>
    <w:multiLevelType w:val="multilevel"/>
    <w:tmpl w:val="E398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B2E9D"/>
    <w:multiLevelType w:val="multilevel"/>
    <w:tmpl w:val="15CE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54304"/>
    <w:multiLevelType w:val="multilevel"/>
    <w:tmpl w:val="7DF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436DE"/>
    <w:multiLevelType w:val="multilevel"/>
    <w:tmpl w:val="262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848EC"/>
    <w:multiLevelType w:val="multilevel"/>
    <w:tmpl w:val="891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E5493"/>
    <w:multiLevelType w:val="multilevel"/>
    <w:tmpl w:val="C58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54B79"/>
    <w:multiLevelType w:val="multilevel"/>
    <w:tmpl w:val="4D7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166CD1"/>
    <w:multiLevelType w:val="multilevel"/>
    <w:tmpl w:val="C0EC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4507D5"/>
    <w:multiLevelType w:val="multilevel"/>
    <w:tmpl w:val="5F86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780106"/>
    <w:multiLevelType w:val="multilevel"/>
    <w:tmpl w:val="F78E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C753E"/>
    <w:multiLevelType w:val="multilevel"/>
    <w:tmpl w:val="394C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D458B"/>
    <w:multiLevelType w:val="multilevel"/>
    <w:tmpl w:val="330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05CBE"/>
    <w:multiLevelType w:val="multilevel"/>
    <w:tmpl w:val="6CD0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8B777D"/>
    <w:multiLevelType w:val="multilevel"/>
    <w:tmpl w:val="76B8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052785"/>
    <w:multiLevelType w:val="multilevel"/>
    <w:tmpl w:val="8354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DD669A"/>
    <w:multiLevelType w:val="multilevel"/>
    <w:tmpl w:val="CA34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9E3A6F"/>
    <w:multiLevelType w:val="multilevel"/>
    <w:tmpl w:val="DC8C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E5132"/>
    <w:multiLevelType w:val="multilevel"/>
    <w:tmpl w:val="4F5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3066CE"/>
    <w:multiLevelType w:val="multilevel"/>
    <w:tmpl w:val="9792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A9374A"/>
    <w:multiLevelType w:val="multilevel"/>
    <w:tmpl w:val="AD8A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033DD5"/>
    <w:multiLevelType w:val="multilevel"/>
    <w:tmpl w:val="971A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8D0479"/>
    <w:multiLevelType w:val="multilevel"/>
    <w:tmpl w:val="A12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0C01BE"/>
    <w:multiLevelType w:val="multilevel"/>
    <w:tmpl w:val="05EA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5"/>
  </w:num>
  <w:num w:numId="4">
    <w:abstractNumId w:val="26"/>
  </w:num>
  <w:num w:numId="5">
    <w:abstractNumId w:val="20"/>
  </w:num>
  <w:num w:numId="6">
    <w:abstractNumId w:val="12"/>
  </w:num>
  <w:num w:numId="7">
    <w:abstractNumId w:val="22"/>
  </w:num>
  <w:num w:numId="8">
    <w:abstractNumId w:val="3"/>
  </w:num>
  <w:num w:numId="9">
    <w:abstractNumId w:val="7"/>
  </w:num>
  <w:num w:numId="10">
    <w:abstractNumId w:val="21"/>
  </w:num>
  <w:num w:numId="11">
    <w:abstractNumId w:val="10"/>
  </w:num>
  <w:num w:numId="12">
    <w:abstractNumId w:val="24"/>
  </w:num>
  <w:num w:numId="13">
    <w:abstractNumId w:val="17"/>
  </w:num>
  <w:num w:numId="14">
    <w:abstractNumId w:val="9"/>
  </w:num>
  <w:num w:numId="15">
    <w:abstractNumId w:val="6"/>
  </w:num>
  <w:num w:numId="16">
    <w:abstractNumId w:val="13"/>
  </w:num>
  <w:num w:numId="17">
    <w:abstractNumId w:val="2"/>
  </w:num>
  <w:num w:numId="18">
    <w:abstractNumId w:val="25"/>
  </w:num>
  <w:num w:numId="19">
    <w:abstractNumId w:val="29"/>
  </w:num>
  <w:num w:numId="20">
    <w:abstractNumId w:val="27"/>
  </w:num>
  <w:num w:numId="21">
    <w:abstractNumId w:val="16"/>
  </w:num>
  <w:num w:numId="22">
    <w:abstractNumId w:val="19"/>
  </w:num>
  <w:num w:numId="23">
    <w:abstractNumId w:val="8"/>
  </w:num>
  <w:num w:numId="24">
    <w:abstractNumId w:val="18"/>
  </w:num>
  <w:num w:numId="25">
    <w:abstractNumId w:val="4"/>
  </w:num>
  <w:num w:numId="26">
    <w:abstractNumId w:val="0"/>
  </w:num>
  <w:num w:numId="27">
    <w:abstractNumId w:val="11"/>
  </w:num>
  <w:num w:numId="28">
    <w:abstractNumId w:val="28"/>
  </w:num>
  <w:num w:numId="29">
    <w:abstractNumId w:val="30"/>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356"/>
    <w:rsid w:val="000671BD"/>
    <w:rsid w:val="00071F83"/>
    <w:rsid w:val="0008477A"/>
    <w:rsid w:val="000D4659"/>
    <w:rsid w:val="000F078A"/>
    <w:rsid w:val="000F33FB"/>
    <w:rsid w:val="00120F06"/>
    <w:rsid w:val="00125DD5"/>
    <w:rsid w:val="00130FB9"/>
    <w:rsid w:val="00135B28"/>
    <w:rsid w:val="00172B43"/>
    <w:rsid w:val="001A190D"/>
    <w:rsid w:val="001A5E5A"/>
    <w:rsid w:val="001C3B1F"/>
    <w:rsid w:val="001C5D7B"/>
    <w:rsid w:val="001D4E75"/>
    <w:rsid w:val="001E10BA"/>
    <w:rsid w:val="001F4342"/>
    <w:rsid w:val="00274C46"/>
    <w:rsid w:val="00294FDC"/>
    <w:rsid w:val="002B21D2"/>
    <w:rsid w:val="00306FE8"/>
    <w:rsid w:val="003212C2"/>
    <w:rsid w:val="00335045"/>
    <w:rsid w:val="0035190B"/>
    <w:rsid w:val="003958B6"/>
    <w:rsid w:val="003C7374"/>
    <w:rsid w:val="003D5B50"/>
    <w:rsid w:val="003E7A01"/>
    <w:rsid w:val="00411628"/>
    <w:rsid w:val="00426B0E"/>
    <w:rsid w:val="00463E7D"/>
    <w:rsid w:val="00465FED"/>
    <w:rsid w:val="00481BEC"/>
    <w:rsid w:val="00484159"/>
    <w:rsid w:val="004A3175"/>
    <w:rsid w:val="004A3808"/>
    <w:rsid w:val="00540E9B"/>
    <w:rsid w:val="005A5CA1"/>
    <w:rsid w:val="005A708A"/>
    <w:rsid w:val="005B73E7"/>
    <w:rsid w:val="005D0613"/>
    <w:rsid w:val="005E33F6"/>
    <w:rsid w:val="005E4EB3"/>
    <w:rsid w:val="005F786B"/>
    <w:rsid w:val="0060058A"/>
    <w:rsid w:val="0060210B"/>
    <w:rsid w:val="00615A58"/>
    <w:rsid w:val="006207D6"/>
    <w:rsid w:val="00656061"/>
    <w:rsid w:val="006612CD"/>
    <w:rsid w:val="00694563"/>
    <w:rsid w:val="006B0370"/>
    <w:rsid w:val="006B585E"/>
    <w:rsid w:val="006B67E6"/>
    <w:rsid w:val="006D0BD3"/>
    <w:rsid w:val="006F4CF6"/>
    <w:rsid w:val="0071092C"/>
    <w:rsid w:val="00714AD8"/>
    <w:rsid w:val="00727FFD"/>
    <w:rsid w:val="00736F21"/>
    <w:rsid w:val="00772187"/>
    <w:rsid w:val="0077508B"/>
    <w:rsid w:val="00784331"/>
    <w:rsid w:val="007B2A9E"/>
    <w:rsid w:val="007C1E94"/>
    <w:rsid w:val="007D4C85"/>
    <w:rsid w:val="007F6FE3"/>
    <w:rsid w:val="008340B8"/>
    <w:rsid w:val="00855A76"/>
    <w:rsid w:val="00861B27"/>
    <w:rsid w:val="00865D2F"/>
    <w:rsid w:val="00883559"/>
    <w:rsid w:val="008C0DFC"/>
    <w:rsid w:val="008C393A"/>
    <w:rsid w:val="008D1478"/>
    <w:rsid w:val="008D686F"/>
    <w:rsid w:val="00931EB6"/>
    <w:rsid w:val="00940BC6"/>
    <w:rsid w:val="009426F7"/>
    <w:rsid w:val="0095135D"/>
    <w:rsid w:val="00952EE0"/>
    <w:rsid w:val="00960893"/>
    <w:rsid w:val="00963679"/>
    <w:rsid w:val="00965B04"/>
    <w:rsid w:val="00983F7A"/>
    <w:rsid w:val="00997EB0"/>
    <w:rsid w:val="009B52EE"/>
    <w:rsid w:val="009B75FF"/>
    <w:rsid w:val="009C1669"/>
    <w:rsid w:val="009C3A78"/>
    <w:rsid w:val="00A051EE"/>
    <w:rsid w:val="00A148E2"/>
    <w:rsid w:val="00A21270"/>
    <w:rsid w:val="00A23BC0"/>
    <w:rsid w:val="00A601AB"/>
    <w:rsid w:val="00A630D1"/>
    <w:rsid w:val="00A64464"/>
    <w:rsid w:val="00A84276"/>
    <w:rsid w:val="00AE7985"/>
    <w:rsid w:val="00AF05E2"/>
    <w:rsid w:val="00B14ECE"/>
    <w:rsid w:val="00B33924"/>
    <w:rsid w:val="00B668B7"/>
    <w:rsid w:val="00B73567"/>
    <w:rsid w:val="00B96578"/>
    <w:rsid w:val="00BB2862"/>
    <w:rsid w:val="00BB63A7"/>
    <w:rsid w:val="00BE04DC"/>
    <w:rsid w:val="00BE2B29"/>
    <w:rsid w:val="00C22851"/>
    <w:rsid w:val="00C250C3"/>
    <w:rsid w:val="00C530D9"/>
    <w:rsid w:val="00C56BF2"/>
    <w:rsid w:val="00C61042"/>
    <w:rsid w:val="00C61B38"/>
    <w:rsid w:val="00C73346"/>
    <w:rsid w:val="00C81356"/>
    <w:rsid w:val="00C84A7A"/>
    <w:rsid w:val="00CA232E"/>
    <w:rsid w:val="00CA403E"/>
    <w:rsid w:val="00CB2595"/>
    <w:rsid w:val="00CD355E"/>
    <w:rsid w:val="00CE79A3"/>
    <w:rsid w:val="00CF1F3D"/>
    <w:rsid w:val="00D1659A"/>
    <w:rsid w:val="00D206E1"/>
    <w:rsid w:val="00D57ADD"/>
    <w:rsid w:val="00D7136E"/>
    <w:rsid w:val="00DA29F5"/>
    <w:rsid w:val="00DA3534"/>
    <w:rsid w:val="00DE1FD0"/>
    <w:rsid w:val="00E22D2E"/>
    <w:rsid w:val="00E235A1"/>
    <w:rsid w:val="00E269FA"/>
    <w:rsid w:val="00E6645E"/>
    <w:rsid w:val="00EA2F62"/>
    <w:rsid w:val="00EB0FDF"/>
    <w:rsid w:val="00EC4FFD"/>
    <w:rsid w:val="00ED27E8"/>
    <w:rsid w:val="00ED2E87"/>
    <w:rsid w:val="00ED3FBF"/>
    <w:rsid w:val="00EE75A3"/>
    <w:rsid w:val="00F26487"/>
    <w:rsid w:val="00F311E5"/>
    <w:rsid w:val="00F44ACF"/>
    <w:rsid w:val="00F55169"/>
    <w:rsid w:val="00F56DD2"/>
    <w:rsid w:val="00F5758A"/>
    <w:rsid w:val="00F65DAB"/>
    <w:rsid w:val="00F66A53"/>
    <w:rsid w:val="00F80DBC"/>
    <w:rsid w:val="00F830E0"/>
    <w:rsid w:val="00FA3883"/>
    <w:rsid w:val="00FA42A9"/>
    <w:rsid w:val="00FA45C5"/>
    <w:rsid w:val="00FB283E"/>
    <w:rsid w:val="00FD6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9131"/>
  <w15:docId w15:val="{3F115FD8-614D-48CD-933C-8AF24734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9E"/>
  </w:style>
  <w:style w:type="paragraph" w:styleId="Ttulo3">
    <w:name w:val="heading 3"/>
    <w:basedOn w:val="Normal"/>
    <w:link w:val="Ttulo3Car"/>
    <w:uiPriority w:val="9"/>
    <w:qFormat/>
    <w:rsid w:val="009C3A7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9C3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3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1356"/>
  </w:style>
  <w:style w:type="paragraph" w:styleId="Piedepgina">
    <w:name w:val="footer"/>
    <w:basedOn w:val="Normal"/>
    <w:link w:val="PiedepginaCar"/>
    <w:uiPriority w:val="99"/>
    <w:unhideWhenUsed/>
    <w:rsid w:val="00C813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1356"/>
  </w:style>
  <w:style w:type="paragraph" w:styleId="Textodeglobo">
    <w:name w:val="Balloon Text"/>
    <w:basedOn w:val="Normal"/>
    <w:link w:val="TextodegloboCar"/>
    <w:uiPriority w:val="99"/>
    <w:semiHidden/>
    <w:unhideWhenUsed/>
    <w:rsid w:val="00C81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356"/>
    <w:rPr>
      <w:rFonts w:ascii="Tahoma" w:hAnsi="Tahoma" w:cs="Tahoma"/>
      <w:sz w:val="16"/>
      <w:szCs w:val="16"/>
    </w:rPr>
  </w:style>
  <w:style w:type="paragraph" w:styleId="Prrafodelista">
    <w:name w:val="List Paragraph"/>
    <w:basedOn w:val="Normal"/>
    <w:uiPriority w:val="34"/>
    <w:qFormat/>
    <w:rsid w:val="00FA42A9"/>
    <w:pPr>
      <w:ind w:left="720"/>
      <w:contextualSpacing/>
    </w:pPr>
  </w:style>
  <w:style w:type="character" w:styleId="nfasis">
    <w:name w:val="Emphasis"/>
    <w:basedOn w:val="Fuentedeprrafopredeter"/>
    <w:uiPriority w:val="20"/>
    <w:qFormat/>
    <w:rsid w:val="00306FE8"/>
    <w:rPr>
      <w:i/>
      <w:iCs/>
    </w:rPr>
  </w:style>
  <w:style w:type="character" w:customStyle="1" w:styleId="Ttulo3Car">
    <w:name w:val="Título 3 Car"/>
    <w:basedOn w:val="Fuentedeprrafopredeter"/>
    <w:link w:val="Ttulo3"/>
    <w:uiPriority w:val="9"/>
    <w:rsid w:val="009C3A7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semiHidden/>
    <w:rsid w:val="009C3A7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C3A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81BEC"/>
    <w:rPr>
      <w:b/>
      <w:bCs/>
    </w:rPr>
  </w:style>
  <w:style w:type="character" w:styleId="Hipervnculo">
    <w:name w:val="Hyperlink"/>
    <w:basedOn w:val="Fuentedeprrafopredeter"/>
    <w:uiPriority w:val="99"/>
    <w:semiHidden/>
    <w:unhideWhenUsed/>
    <w:rsid w:val="007B2A9E"/>
    <w:rPr>
      <w:color w:val="0000FF"/>
      <w:u w:val="single"/>
    </w:rPr>
  </w:style>
  <w:style w:type="paragraph" w:customStyle="1" w:styleId="subtitulo">
    <w:name w:val="subtitulo"/>
    <w:basedOn w:val="Normal"/>
    <w:rsid w:val="007B2A9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1E29-6A30-421B-81C5-B8A23A29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Sergio Sedoff</cp:lastModifiedBy>
  <cp:revision>5</cp:revision>
  <cp:lastPrinted>2019-03-01T11:06:00Z</cp:lastPrinted>
  <dcterms:created xsi:type="dcterms:W3CDTF">2019-03-01T10:47:00Z</dcterms:created>
  <dcterms:modified xsi:type="dcterms:W3CDTF">2020-03-28T16:28:00Z</dcterms:modified>
</cp:coreProperties>
</file>